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DC" w:rsidRDefault="00047676" w:rsidP="000164E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>中信金融</w:t>
      </w:r>
      <w:r w:rsidR="00AC111C">
        <w:rPr>
          <w:rFonts w:ascii="標楷體" w:eastAsia="標楷體" w:hAnsi="標楷體" w:hint="eastAsia"/>
          <w:b/>
          <w:sz w:val="36"/>
          <w:szCs w:val="36"/>
        </w:rPr>
        <w:t>管理學院</w:t>
      </w:r>
    </w:p>
    <w:p w:rsidR="000164EE" w:rsidRDefault="00A05E5E" w:rsidP="000164EE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外部</w:t>
      </w:r>
      <w:r w:rsidR="00BF26DC">
        <w:rPr>
          <w:rFonts w:ascii="標楷體" w:eastAsia="標楷體" w:hAnsi="標楷體" w:hint="eastAsia"/>
          <w:b/>
          <w:sz w:val="36"/>
          <w:szCs w:val="36"/>
        </w:rPr>
        <w:t>專業</w:t>
      </w:r>
      <w:r w:rsidR="003810D5">
        <w:rPr>
          <w:rFonts w:ascii="標楷體" w:eastAsia="標楷體" w:hAnsi="標楷體" w:hint="eastAsia"/>
          <w:b/>
          <w:sz w:val="36"/>
          <w:szCs w:val="36"/>
        </w:rPr>
        <w:t>人士</w:t>
      </w:r>
      <w:r>
        <w:rPr>
          <w:rFonts w:ascii="標楷體" w:eastAsia="標楷體" w:hAnsi="標楷體" w:hint="eastAsia"/>
          <w:b/>
          <w:sz w:val="36"/>
          <w:szCs w:val="36"/>
        </w:rPr>
        <w:t>來校授課</w:t>
      </w:r>
      <w:r w:rsidR="00202A82">
        <w:rPr>
          <w:rFonts w:ascii="標楷體" w:eastAsia="標楷體" w:hAnsi="標楷體" w:hint="eastAsia"/>
          <w:b/>
          <w:sz w:val="36"/>
          <w:szCs w:val="36"/>
        </w:rPr>
        <w:t>支</w:t>
      </w:r>
      <w:r w:rsidR="00DC45FD">
        <w:rPr>
          <w:rFonts w:ascii="標楷體" w:eastAsia="標楷體" w:hAnsi="標楷體" w:hint="eastAsia"/>
          <w:b/>
          <w:sz w:val="36"/>
          <w:szCs w:val="36"/>
        </w:rPr>
        <w:t>給</w:t>
      </w:r>
      <w:r w:rsidR="00A10DE9">
        <w:rPr>
          <w:rFonts w:ascii="標楷體" w:eastAsia="標楷體" w:hAnsi="標楷體" w:hint="eastAsia"/>
          <w:b/>
          <w:sz w:val="36"/>
          <w:szCs w:val="36"/>
        </w:rPr>
        <w:t>報酬</w:t>
      </w:r>
      <w:r w:rsidR="00AC111C">
        <w:rPr>
          <w:rFonts w:ascii="標楷體" w:eastAsia="標楷體" w:hAnsi="標楷體" w:hint="eastAsia"/>
          <w:b/>
          <w:sz w:val="36"/>
          <w:szCs w:val="36"/>
        </w:rPr>
        <w:t>辦法</w:t>
      </w:r>
    </w:p>
    <w:p w:rsidR="00047676" w:rsidRDefault="00AC111C" w:rsidP="00047676">
      <w:pPr>
        <w:ind w:firstLineChars="300" w:firstLine="1081"/>
        <w:jc w:val="right"/>
        <w:rPr>
          <w:rFonts w:ascii="標楷體" w:eastAsia="標楷體" w:hAnsi="標楷體" w:hint="eastAsia"/>
          <w:b/>
          <w:sz w:val="20"/>
          <w:szCs w:val="2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b/>
        </w:rPr>
        <w:t xml:space="preserve">                          </w:t>
      </w:r>
      <w:r w:rsidR="00047676">
        <w:rPr>
          <w:rFonts w:ascii="標楷體" w:eastAsia="標楷體" w:hAnsi="標楷體" w:hint="eastAsia"/>
          <w:b/>
          <w:sz w:val="20"/>
          <w:szCs w:val="20"/>
        </w:rPr>
        <w:t>104.09.17</w:t>
      </w:r>
      <w:r w:rsidRPr="00AC111C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047676">
        <w:rPr>
          <w:rFonts w:ascii="標楷體" w:eastAsia="標楷體" w:hAnsi="標楷體" w:hint="eastAsia"/>
          <w:b/>
          <w:sz w:val="20"/>
          <w:szCs w:val="20"/>
        </w:rPr>
        <w:t>行政會議</w:t>
      </w:r>
      <w:r w:rsidRPr="00AC111C">
        <w:rPr>
          <w:rFonts w:ascii="標楷體" w:eastAsia="標楷體" w:hAnsi="標楷體" w:hint="eastAsia"/>
          <w:b/>
          <w:sz w:val="20"/>
          <w:szCs w:val="20"/>
        </w:rPr>
        <w:t>通過</w:t>
      </w:r>
    </w:p>
    <w:p w:rsidR="000164EE" w:rsidRDefault="000164EE" w:rsidP="00047676">
      <w:pPr>
        <w:ind w:firstLineChars="300" w:firstLine="601"/>
        <w:jc w:val="right"/>
        <w:rPr>
          <w:rFonts w:ascii="標楷體" w:eastAsia="標楷體" w:hAnsi="標楷體" w:hint="eastAsia"/>
          <w:b/>
          <w:sz w:val="20"/>
          <w:szCs w:val="20"/>
        </w:rPr>
      </w:pPr>
    </w:p>
    <w:p w:rsidR="00893EA0" w:rsidRPr="00AC111C" w:rsidRDefault="00AC111C" w:rsidP="00047676">
      <w:pPr>
        <w:ind w:firstLineChars="300" w:firstLine="601"/>
        <w:jc w:val="right"/>
        <w:rPr>
          <w:rFonts w:ascii="標楷體" w:eastAsia="標楷體" w:hAnsi="標楷體" w:hint="eastAsia"/>
          <w:b/>
          <w:sz w:val="20"/>
          <w:szCs w:val="20"/>
        </w:rPr>
      </w:pPr>
      <w:r w:rsidRPr="00AC111C">
        <w:rPr>
          <w:rFonts w:ascii="標楷體" w:eastAsia="標楷體" w:hAnsi="標楷體" w:hint="eastAsia"/>
          <w:b/>
          <w:sz w:val="20"/>
          <w:szCs w:val="20"/>
        </w:rPr>
        <w:t xml:space="preserve">             </w:t>
      </w:r>
    </w:p>
    <w:p w:rsidR="00893EA0" w:rsidRDefault="00ED0B2B" w:rsidP="00ED0B2B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047676">
        <w:rPr>
          <w:rFonts w:ascii="標楷體" w:eastAsia="標楷體" w:hAnsi="標楷體" w:hint="eastAsia"/>
        </w:rPr>
        <w:t>為外部</w:t>
      </w:r>
      <w:r w:rsidR="00202A82">
        <w:rPr>
          <w:rFonts w:ascii="標楷體" w:eastAsia="標楷體" w:hAnsi="標楷體" w:hint="eastAsia"/>
        </w:rPr>
        <w:t>專業</w:t>
      </w:r>
      <w:r w:rsidR="003810D5">
        <w:rPr>
          <w:rFonts w:ascii="標楷體" w:eastAsia="標楷體" w:hAnsi="標楷體" w:hint="eastAsia"/>
        </w:rPr>
        <w:t>人士</w:t>
      </w:r>
      <w:r w:rsidR="00047676">
        <w:rPr>
          <w:rFonts w:ascii="標楷體" w:eastAsia="標楷體" w:hAnsi="標楷體" w:hint="eastAsia"/>
        </w:rPr>
        <w:t>來校授</w:t>
      </w:r>
      <w:r w:rsidR="00A05E5E">
        <w:rPr>
          <w:rFonts w:ascii="標楷體" w:eastAsia="標楷體" w:hAnsi="標楷體" w:hint="eastAsia"/>
        </w:rPr>
        <w:t>課支</w:t>
      </w:r>
      <w:r w:rsidR="00DC45FD">
        <w:rPr>
          <w:rFonts w:ascii="標楷體" w:eastAsia="標楷體" w:hAnsi="標楷體" w:hint="eastAsia"/>
        </w:rPr>
        <w:t>給</w:t>
      </w:r>
      <w:r w:rsidR="00D51A62">
        <w:rPr>
          <w:rFonts w:ascii="標楷體" w:eastAsia="標楷體" w:hAnsi="標楷體" w:hint="eastAsia"/>
        </w:rPr>
        <w:t>報酬有所依據，特制訂</w:t>
      </w:r>
      <w:r w:rsidR="00A05E5E">
        <w:rPr>
          <w:rFonts w:ascii="標楷體" w:eastAsia="標楷體" w:hAnsi="標楷體" w:hint="eastAsia"/>
        </w:rPr>
        <w:t>本辦法</w:t>
      </w:r>
      <w:r w:rsidR="00893EA0">
        <w:rPr>
          <w:rFonts w:ascii="標楷體" w:eastAsia="標楷體" w:hAnsi="標楷體" w:hint="eastAsia"/>
        </w:rPr>
        <w:t>。</w:t>
      </w:r>
    </w:p>
    <w:p w:rsidR="00ED0B2B" w:rsidRDefault="00ED0B2B" w:rsidP="00ED0B2B">
      <w:pPr>
        <w:ind w:left="1080"/>
        <w:rPr>
          <w:rFonts w:ascii="標楷體" w:eastAsia="標楷體" w:hAnsi="標楷體" w:hint="eastAsia"/>
        </w:rPr>
      </w:pPr>
    </w:p>
    <w:p w:rsidR="00ED0B2B" w:rsidRPr="00ED0B2B" w:rsidRDefault="00ED0B2B" w:rsidP="00ED0B2B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A05E5E">
        <w:rPr>
          <w:rFonts w:ascii="標楷體" w:eastAsia="標楷體" w:hAnsi="標楷體" w:hint="eastAsia"/>
        </w:rPr>
        <w:t>所稱外部</w:t>
      </w:r>
      <w:r w:rsidR="00202A82">
        <w:rPr>
          <w:rFonts w:ascii="標楷體" w:eastAsia="標楷體" w:hAnsi="標楷體" w:hint="eastAsia"/>
        </w:rPr>
        <w:t>專業</w:t>
      </w:r>
      <w:r w:rsidR="003810D5">
        <w:rPr>
          <w:rFonts w:ascii="標楷體" w:eastAsia="標楷體" w:hAnsi="標楷體" w:hint="eastAsia"/>
        </w:rPr>
        <w:t>人士</w:t>
      </w:r>
      <w:r w:rsidR="00A05E5E">
        <w:rPr>
          <w:rFonts w:ascii="標楷體" w:eastAsia="標楷體" w:hAnsi="標楷體" w:hint="eastAsia"/>
        </w:rPr>
        <w:t>包</w:t>
      </w:r>
      <w:r w:rsidR="00F756B5">
        <w:rPr>
          <w:rFonts w:ascii="標楷體" w:eastAsia="標楷體" w:hAnsi="標楷體" w:hint="eastAsia"/>
        </w:rPr>
        <w:t>括</w:t>
      </w:r>
      <w:r w:rsidR="00E40BEE">
        <w:rPr>
          <w:rFonts w:ascii="標楷體" w:eastAsia="標楷體" w:hAnsi="標楷體" w:hint="eastAsia"/>
        </w:rPr>
        <w:t>但不限於</w:t>
      </w:r>
      <w:r w:rsidR="00A05E5E">
        <w:rPr>
          <w:rFonts w:ascii="標楷體" w:eastAsia="標楷體" w:hAnsi="標楷體" w:hint="eastAsia"/>
        </w:rPr>
        <w:t>專家學者</w:t>
      </w:r>
      <w:r w:rsidR="000164EE">
        <w:rPr>
          <w:rFonts w:ascii="標楷體" w:eastAsia="標楷體" w:hAnsi="標楷體" w:hint="eastAsia"/>
        </w:rPr>
        <w:t>，</w:t>
      </w:r>
      <w:r w:rsidR="00A05E5E">
        <w:rPr>
          <w:rFonts w:ascii="標楷體" w:eastAsia="標楷體" w:hAnsi="標楷體" w:hint="eastAsia"/>
        </w:rPr>
        <w:t>業界實務人士等；所稱報酬包</w:t>
      </w:r>
      <w:r w:rsidR="00F756B5">
        <w:rPr>
          <w:rFonts w:ascii="標楷體" w:eastAsia="標楷體" w:hAnsi="標楷體" w:hint="eastAsia"/>
        </w:rPr>
        <w:t>括</w:t>
      </w:r>
      <w:r w:rsidR="00E40BEE">
        <w:rPr>
          <w:rFonts w:ascii="標楷體" w:eastAsia="標楷體" w:hAnsi="標楷體" w:hint="eastAsia"/>
        </w:rPr>
        <w:t>但不限於</w:t>
      </w:r>
      <w:r w:rsidR="00A05E5E">
        <w:rPr>
          <w:rFonts w:ascii="標楷體" w:eastAsia="標楷體" w:hAnsi="標楷體" w:hint="eastAsia"/>
        </w:rPr>
        <w:t>鐘點費，</w:t>
      </w:r>
      <w:r w:rsidR="00CD5C49">
        <w:rPr>
          <w:rFonts w:ascii="標楷體" w:eastAsia="標楷體" w:hAnsi="標楷體" w:hint="eastAsia"/>
        </w:rPr>
        <w:t>交通</w:t>
      </w:r>
      <w:r w:rsidR="00A05E5E">
        <w:rPr>
          <w:rFonts w:ascii="標楷體" w:eastAsia="標楷體" w:hAnsi="標楷體" w:hint="eastAsia"/>
        </w:rPr>
        <w:t>費</w:t>
      </w:r>
      <w:r w:rsidR="00C103A4">
        <w:rPr>
          <w:rFonts w:ascii="標楷體" w:eastAsia="標楷體" w:hAnsi="標楷體" w:hint="eastAsia"/>
        </w:rPr>
        <w:t>等。</w:t>
      </w:r>
    </w:p>
    <w:p w:rsidR="00ED0B2B" w:rsidRDefault="00ED0B2B" w:rsidP="00ED0B2B">
      <w:pPr>
        <w:ind w:left="1080"/>
        <w:rPr>
          <w:rFonts w:ascii="標楷體" w:eastAsia="標楷體" w:hAnsi="標楷體" w:hint="eastAsia"/>
        </w:rPr>
      </w:pPr>
    </w:p>
    <w:p w:rsidR="00ED0B2B" w:rsidRPr="00C34A6D" w:rsidRDefault="00ED0B2B" w:rsidP="00ED0B2B">
      <w:pPr>
        <w:numPr>
          <w:ilvl w:val="0"/>
          <w:numId w:val="1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  <w:r w:rsidR="006C5211">
        <w:rPr>
          <w:rFonts w:ascii="標楷體" w:eastAsia="標楷體" w:hAnsi="標楷體" w:hint="eastAsia"/>
        </w:rPr>
        <w:t>鐘點費依下</w:t>
      </w:r>
      <w:r w:rsidR="00C3029C">
        <w:rPr>
          <w:rFonts w:ascii="標楷體" w:eastAsia="標楷體" w:hAnsi="標楷體" w:hint="eastAsia"/>
        </w:rPr>
        <w:t>表</w:t>
      </w:r>
      <w:r w:rsidR="006C5211">
        <w:rPr>
          <w:rFonts w:ascii="標楷體" w:eastAsia="標楷體" w:hAnsi="標楷體" w:hint="eastAsia"/>
        </w:rPr>
        <w:t>標準支</w:t>
      </w:r>
      <w:r w:rsidR="00C3029C">
        <w:rPr>
          <w:rFonts w:ascii="標楷體" w:eastAsia="標楷體" w:hAnsi="標楷體" w:hint="eastAsia"/>
        </w:rPr>
        <w:t>給</w:t>
      </w:r>
      <w:r w:rsidR="006C5211">
        <w:rPr>
          <w:rFonts w:ascii="標楷體" w:eastAsia="標楷體" w:hAnsi="標楷體" w:hint="eastAsia"/>
        </w:rPr>
        <w:t>，惟若屬講座教授或公司總經理，執行長或相同層級</w:t>
      </w:r>
      <w:r w:rsidR="00F756B5">
        <w:rPr>
          <w:rFonts w:ascii="標楷體" w:eastAsia="標楷體" w:hAnsi="標楷體" w:hint="eastAsia"/>
        </w:rPr>
        <w:t>以上</w:t>
      </w:r>
      <w:r w:rsidR="006C5211">
        <w:rPr>
          <w:rFonts w:ascii="標楷體" w:eastAsia="標楷體" w:hAnsi="標楷體" w:hint="eastAsia"/>
        </w:rPr>
        <w:t>之</w:t>
      </w:r>
      <w:r w:rsidR="00365131">
        <w:rPr>
          <w:rFonts w:ascii="標楷體" w:eastAsia="標楷體" w:hAnsi="標楷體" w:hint="eastAsia"/>
        </w:rPr>
        <w:t>業界</w:t>
      </w:r>
      <w:r w:rsidR="006C5211">
        <w:rPr>
          <w:rFonts w:ascii="標楷體" w:eastAsia="標楷體" w:hAnsi="標楷體" w:hint="eastAsia"/>
        </w:rPr>
        <w:t>實務人士得加倍</w:t>
      </w:r>
      <w:r w:rsidR="00C34A6D">
        <w:rPr>
          <w:rFonts w:ascii="標楷體" w:eastAsia="標楷體" w:hAnsi="標楷體" w:hint="eastAsia"/>
        </w:rPr>
        <w:t>支給</w:t>
      </w:r>
      <w:r w:rsidR="00893EA0">
        <w:rPr>
          <w:rFonts w:ascii="標楷體" w:eastAsia="標楷體" w:hAnsi="標楷體" w:hint="eastAsia"/>
        </w:rPr>
        <w:t>。</w:t>
      </w:r>
    </w:p>
    <w:p w:rsidR="00893EA0" w:rsidRDefault="00893EA0">
      <w:pPr>
        <w:ind w:leftChars="700" w:left="1680"/>
        <w:rPr>
          <w:rFonts w:ascii="標楷體" w:eastAsia="標楷體" w:hAnsi="標楷體" w:hint="eastAsia"/>
        </w:rPr>
      </w:pPr>
    </w:p>
    <w:p w:rsidR="00893EA0" w:rsidRDefault="00C34A6D" w:rsidP="00185B2E">
      <w:pPr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第四</w:t>
      </w:r>
      <w:r w:rsidR="00893EA0">
        <w:rPr>
          <w:rFonts w:ascii="標楷體" w:eastAsia="標楷體" w:hAnsi="標楷體" w:hint="eastAsia"/>
        </w:rPr>
        <w:t xml:space="preserve">條   </w:t>
      </w:r>
      <w:r w:rsidR="00CD5C49">
        <w:rPr>
          <w:rFonts w:ascii="標楷體" w:eastAsia="標楷體" w:hAnsi="標楷體" w:hint="eastAsia"/>
        </w:rPr>
        <w:t>交通</w:t>
      </w:r>
      <w:r w:rsidR="006E22BF">
        <w:rPr>
          <w:rFonts w:ascii="標楷體" w:eastAsia="標楷體" w:hAnsi="標楷體" w:hint="eastAsia"/>
        </w:rPr>
        <w:t>費</w:t>
      </w:r>
      <w:r w:rsidR="00CD5C49">
        <w:rPr>
          <w:rFonts w:ascii="標楷體" w:eastAsia="標楷體" w:hAnsi="標楷體" w:hint="eastAsia"/>
        </w:rPr>
        <w:t>檢據採實報實支，其中飛機及高鐵以搭乘經濟艙等為原則，惟若屬講座教授或公司總經理，執行長或相同層級以上之</w:t>
      </w:r>
      <w:r w:rsidR="00365131">
        <w:rPr>
          <w:rFonts w:ascii="標楷體" w:eastAsia="標楷體" w:hAnsi="標楷體" w:hint="eastAsia"/>
        </w:rPr>
        <w:t>業界</w:t>
      </w:r>
      <w:r w:rsidR="00CD5C49">
        <w:rPr>
          <w:rFonts w:ascii="標楷體" w:eastAsia="標楷體" w:hAnsi="標楷體" w:hint="eastAsia"/>
        </w:rPr>
        <w:t>實務人士得</w:t>
      </w:r>
      <w:r w:rsidR="006E22BF">
        <w:rPr>
          <w:rFonts w:ascii="標楷體" w:eastAsia="標楷體" w:hAnsi="標楷體" w:hint="eastAsia"/>
        </w:rPr>
        <w:t>核予</w:t>
      </w:r>
      <w:r w:rsidR="00CD5C49">
        <w:rPr>
          <w:rFonts w:ascii="標楷體" w:eastAsia="標楷體" w:hAnsi="標楷體" w:hint="eastAsia"/>
        </w:rPr>
        <w:t>商務艙等級</w:t>
      </w:r>
      <w:r w:rsidR="00ED0B2B">
        <w:rPr>
          <w:rFonts w:ascii="標楷體" w:eastAsia="標楷體" w:hAnsi="標楷體" w:hint="eastAsia"/>
        </w:rPr>
        <w:t>。</w:t>
      </w:r>
    </w:p>
    <w:p w:rsidR="00A10DE9" w:rsidRPr="00C34A6D" w:rsidRDefault="00A10DE9" w:rsidP="00ED0B2B">
      <w:pPr>
        <w:ind w:left="1133" w:hangingChars="472" w:hanging="1133"/>
        <w:rPr>
          <w:rFonts w:ascii="標楷體" w:eastAsia="標楷體" w:hAnsi="標楷體" w:hint="eastAsia"/>
        </w:rPr>
      </w:pPr>
    </w:p>
    <w:p w:rsidR="00BF664A" w:rsidRPr="00BF664A" w:rsidRDefault="00C34A6D" w:rsidP="00BF664A">
      <w:pPr>
        <w:ind w:left="1080" w:hangingChars="450" w:hanging="10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第五</w:t>
      </w:r>
      <w:r w:rsidR="00893EA0">
        <w:rPr>
          <w:rFonts w:ascii="標楷體" w:eastAsia="標楷體" w:hAnsi="標楷體" w:hint="eastAsia"/>
        </w:rPr>
        <w:t xml:space="preserve">條   </w:t>
      </w:r>
      <w:r w:rsidR="00C103A4">
        <w:rPr>
          <w:rFonts w:ascii="標楷體" w:eastAsia="標楷體" w:hAnsi="標楷體" w:hint="eastAsia"/>
        </w:rPr>
        <w:t>因來校授課需</w:t>
      </w:r>
      <w:r w:rsidR="00990956">
        <w:rPr>
          <w:rFonts w:ascii="標楷體" w:eastAsia="標楷體" w:hAnsi="標楷體" w:hint="eastAsia"/>
        </w:rPr>
        <w:t>要</w:t>
      </w:r>
      <w:r w:rsidR="00C103A4">
        <w:rPr>
          <w:rFonts w:ascii="標楷體" w:eastAsia="標楷體" w:hAnsi="標楷體" w:hint="eastAsia"/>
        </w:rPr>
        <w:t>住宿者，以住宿本校提供之</w:t>
      </w:r>
      <w:r w:rsidR="00893EA0">
        <w:rPr>
          <w:rFonts w:ascii="標楷體" w:eastAsia="標楷體" w:hAnsi="標楷體" w:hint="eastAsia"/>
        </w:rPr>
        <w:t>宿</w:t>
      </w:r>
      <w:r w:rsidR="00202A82">
        <w:rPr>
          <w:rFonts w:ascii="標楷體" w:eastAsia="標楷體" w:hAnsi="標楷體" w:hint="eastAsia"/>
        </w:rPr>
        <w:t>舍為原則，惟因故無法住宿學校宿舍</w:t>
      </w:r>
      <w:r w:rsidR="00C103A4">
        <w:rPr>
          <w:rFonts w:ascii="標楷體" w:eastAsia="標楷體" w:hAnsi="標楷體" w:hint="eastAsia"/>
        </w:rPr>
        <w:t>者，依</w:t>
      </w:r>
      <w:r w:rsidR="00FE30F2">
        <w:rPr>
          <w:rFonts w:ascii="標楷體" w:eastAsia="標楷體" w:hAnsi="標楷體" w:hint="eastAsia"/>
        </w:rPr>
        <w:t>層級按</w:t>
      </w:r>
      <w:r w:rsidR="00C103A4">
        <w:rPr>
          <w:rFonts w:ascii="標楷體" w:eastAsia="標楷體" w:hAnsi="標楷體" w:hint="eastAsia"/>
        </w:rPr>
        <w:t>本校出差</w:t>
      </w:r>
      <w:r w:rsidR="00E40BEE">
        <w:rPr>
          <w:rFonts w:ascii="標楷體" w:eastAsia="標楷體" w:hAnsi="標楷體" w:hint="eastAsia"/>
        </w:rPr>
        <w:t>旅費</w:t>
      </w:r>
      <w:r w:rsidR="00C103A4">
        <w:rPr>
          <w:rFonts w:ascii="標楷體" w:eastAsia="標楷體" w:hAnsi="標楷體" w:hint="eastAsia"/>
        </w:rPr>
        <w:t>辦法住宿相關規定辦理</w:t>
      </w:r>
      <w:r w:rsidR="00ED0B2B">
        <w:rPr>
          <w:rFonts w:ascii="標楷體" w:eastAsia="標楷體" w:hAnsi="標楷體" w:hint="eastAsia"/>
        </w:rPr>
        <w:t>核銷</w:t>
      </w:r>
      <w:r w:rsidR="00C103A4">
        <w:rPr>
          <w:rFonts w:ascii="標楷體" w:eastAsia="標楷體" w:hAnsi="標楷體" w:hint="eastAsia"/>
        </w:rPr>
        <w:t>。</w:t>
      </w:r>
    </w:p>
    <w:p w:rsidR="00A10DE9" w:rsidRPr="00C34A6D" w:rsidRDefault="00A10DE9" w:rsidP="00E40BEE">
      <w:pPr>
        <w:ind w:left="1133" w:hangingChars="472" w:hanging="1133"/>
        <w:rPr>
          <w:rFonts w:ascii="標楷體" w:eastAsia="標楷體" w:hAnsi="標楷體" w:hint="eastAsia"/>
        </w:rPr>
      </w:pPr>
    </w:p>
    <w:p w:rsidR="00893EA0" w:rsidRDefault="00C34A6D">
      <w:pPr>
        <w:ind w:left="1260" w:hangingChars="525" w:hanging="12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</w:t>
      </w:r>
      <w:r w:rsidR="00BF664A">
        <w:rPr>
          <w:rFonts w:ascii="標楷體" w:eastAsia="標楷體" w:hAnsi="標楷體" w:hint="eastAsia"/>
        </w:rPr>
        <w:t>六</w:t>
      </w:r>
      <w:r w:rsidR="00893EA0">
        <w:rPr>
          <w:rFonts w:ascii="標楷體" w:eastAsia="標楷體" w:hAnsi="標楷體" w:hint="eastAsia"/>
        </w:rPr>
        <w:t xml:space="preserve">條  </w:t>
      </w:r>
      <w:r w:rsidR="00C3029C">
        <w:rPr>
          <w:rFonts w:ascii="標楷體" w:eastAsia="標楷體" w:hAnsi="標楷體" w:hint="eastAsia"/>
        </w:rPr>
        <w:t xml:space="preserve"> </w:t>
      </w:r>
      <w:r w:rsidR="00BF664A">
        <w:rPr>
          <w:rFonts w:ascii="標楷體" w:eastAsia="標楷體" w:hAnsi="標楷體" w:hint="eastAsia"/>
        </w:rPr>
        <w:t>如屬外籍外部專業人士，其支</w:t>
      </w:r>
      <w:r w:rsidR="00DC45FD">
        <w:rPr>
          <w:rFonts w:ascii="標楷體" w:eastAsia="標楷體" w:hAnsi="標楷體" w:hint="eastAsia"/>
        </w:rPr>
        <w:t>給</w:t>
      </w:r>
      <w:r w:rsidR="00BF664A">
        <w:rPr>
          <w:rFonts w:ascii="標楷體" w:eastAsia="標楷體" w:hAnsi="標楷體" w:hint="eastAsia"/>
        </w:rPr>
        <w:t>報酬採逐案呈校長核定。</w:t>
      </w:r>
    </w:p>
    <w:p w:rsidR="00BF664A" w:rsidRDefault="00BF664A">
      <w:pPr>
        <w:ind w:left="1260" w:hangingChars="525" w:hanging="1260"/>
        <w:rPr>
          <w:rFonts w:ascii="標楷體" w:eastAsia="標楷體" w:hAnsi="標楷體" w:hint="eastAsia"/>
        </w:rPr>
      </w:pPr>
    </w:p>
    <w:p w:rsidR="00BF664A" w:rsidRDefault="00BF664A" w:rsidP="00BF664A">
      <w:pPr>
        <w:ind w:left="1260" w:hangingChars="525" w:hanging="126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第七條   本辦法經行政會議通過，呈校長核准後正式公佈施行，修正時亦同。</w:t>
      </w:r>
    </w:p>
    <w:p w:rsidR="00BF664A" w:rsidRPr="00BF664A" w:rsidRDefault="00BF664A">
      <w:pPr>
        <w:ind w:left="1260" w:hangingChars="525" w:hanging="1260"/>
        <w:rPr>
          <w:rFonts w:ascii="標楷體" w:eastAsia="標楷體" w:hAnsi="標楷體" w:hint="eastAsia"/>
        </w:rPr>
      </w:pPr>
    </w:p>
    <w:p w:rsidR="00893EA0" w:rsidRDefault="00893EA0">
      <w:pPr>
        <w:ind w:left="1200" w:hangingChars="500" w:hanging="1200"/>
        <w:rPr>
          <w:rFonts w:ascii="標楷體" w:eastAsia="標楷體" w:hAnsi="標楷體" w:hint="eastAsia"/>
        </w:rPr>
      </w:pPr>
    </w:p>
    <w:p w:rsidR="00C3029C" w:rsidRDefault="00C3029C">
      <w:pPr>
        <w:ind w:left="1200" w:hangingChars="500" w:hanging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</w:t>
      </w:r>
    </w:p>
    <w:p w:rsidR="006007B0" w:rsidRDefault="00C3029C">
      <w:pPr>
        <w:ind w:left="1200" w:hangingChars="500" w:hanging="120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</w:t>
      </w:r>
      <w:r w:rsidR="0050734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鐘點費支給標準：</w:t>
      </w:r>
    </w:p>
    <w:p w:rsidR="006007B0" w:rsidRDefault="007B5023" w:rsidP="00C3029C">
      <w:pPr>
        <w:ind w:leftChars="471" w:left="1195" w:hangingChars="27" w:hanging="65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4924425" cy="10858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7B0" w:rsidRDefault="006007B0">
      <w:pPr>
        <w:ind w:left="1200" w:hangingChars="500" w:hanging="1200"/>
        <w:rPr>
          <w:rFonts w:ascii="標楷體" w:eastAsia="標楷體" w:hAnsi="標楷體" w:hint="eastAsia"/>
        </w:rPr>
      </w:pPr>
    </w:p>
    <w:p w:rsidR="006007B0" w:rsidRDefault="006007B0">
      <w:pPr>
        <w:ind w:left="1200" w:hangingChars="500" w:hanging="1200"/>
        <w:rPr>
          <w:rFonts w:ascii="標楷體" w:eastAsia="標楷體" w:hAnsi="標楷體" w:hint="eastAsia"/>
        </w:rPr>
      </w:pPr>
    </w:p>
    <w:p w:rsidR="00893EA0" w:rsidRDefault="00893EA0"/>
    <w:sectPr w:rsidR="00893EA0" w:rsidSect="006007B0">
      <w:footerReference w:type="even" r:id="rId9"/>
      <w:footerReference w:type="default" r:id="rId10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3DA" w:rsidRDefault="00A163DA">
      <w:r>
        <w:separator/>
      </w:r>
    </w:p>
  </w:endnote>
  <w:endnote w:type="continuationSeparator" w:id="0">
    <w:p w:rsidR="00A163DA" w:rsidRDefault="00A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32" w:rsidRDefault="00EA6A32" w:rsidP="00EA6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A6A32" w:rsidRDefault="00EA6A3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A32" w:rsidRDefault="00EA6A32" w:rsidP="00EA6A3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B5023">
      <w:rPr>
        <w:rStyle w:val="a5"/>
        <w:noProof/>
      </w:rPr>
      <w:t>1</w:t>
    </w:r>
    <w:r>
      <w:rPr>
        <w:rStyle w:val="a5"/>
      </w:rPr>
      <w:fldChar w:fldCharType="end"/>
    </w:r>
  </w:p>
  <w:p w:rsidR="00EA6A32" w:rsidRDefault="00EA6A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3DA" w:rsidRDefault="00A163DA">
      <w:r>
        <w:separator/>
      </w:r>
    </w:p>
  </w:footnote>
  <w:footnote w:type="continuationSeparator" w:id="0">
    <w:p w:rsidR="00A163DA" w:rsidRDefault="00A1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3609"/>
    <w:multiLevelType w:val="hybridMultilevel"/>
    <w:tmpl w:val="F4AE4BF8"/>
    <w:lvl w:ilvl="0" w:tplc="7EC00E90">
      <w:start w:val="1"/>
      <w:numFmt w:val="taiwaneseCountingThousand"/>
      <w:lvlText w:val="第%1條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D5"/>
    <w:rsid w:val="000164EE"/>
    <w:rsid w:val="00023605"/>
    <w:rsid w:val="0002468B"/>
    <w:rsid w:val="00047676"/>
    <w:rsid w:val="00185B2E"/>
    <w:rsid w:val="001B6A65"/>
    <w:rsid w:val="00202A82"/>
    <w:rsid w:val="002759E5"/>
    <w:rsid w:val="00365131"/>
    <w:rsid w:val="003810D5"/>
    <w:rsid w:val="0050734D"/>
    <w:rsid w:val="00556C9B"/>
    <w:rsid w:val="00583EEB"/>
    <w:rsid w:val="005A60EC"/>
    <w:rsid w:val="006007B0"/>
    <w:rsid w:val="00664D77"/>
    <w:rsid w:val="006C5211"/>
    <w:rsid w:val="006E22BF"/>
    <w:rsid w:val="00734C60"/>
    <w:rsid w:val="007B5023"/>
    <w:rsid w:val="007C47D9"/>
    <w:rsid w:val="008125D1"/>
    <w:rsid w:val="00893EA0"/>
    <w:rsid w:val="00895546"/>
    <w:rsid w:val="008B32D5"/>
    <w:rsid w:val="008F4A68"/>
    <w:rsid w:val="00942B95"/>
    <w:rsid w:val="00990956"/>
    <w:rsid w:val="00A05E5E"/>
    <w:rsid w:val="00A10DE9"/>
    <w:rsid w:val="00A163DA"/>
    <w:rsid w:val="00A22EA5"/>
    <w:rsid w:val="00AC111C"/>
    <w:rsid w:val="00BF26DC"/>
    <w:rsid w:val="00BF664A"/>
    <w:rsid w:val="00C103A4"/>
    <w:rsid w:val="00C3029C"/>
    <w:rsid w:val="00C34A6D"/>
    <w:rsid w:val="00CD5C49"/>
    <w:rsid w:val="00D3231F"/>
    <w:rsid w:val="00D51A62"/>
    <w:rsid w:val="00D679BE"/>
    <w:rsid w:val="00D84430"/>
    <w:rsid w:val="00DB0346"/>
    <w:rsid w:val="00DC45FD"/>
    <w:rsid w:val="00E40BEE"/>
    <w:rsid w:val="00E854B6"/>
    <w:rsid w:val="00EA6A32"/>
    <w:rsid w:val="00ED0B2B"/>
    <w:rsid w:val="00ED1704"/>
    <w:rsid w:val="00EF6819"/>
    <w:rsid w:val="00F756B5"/>
    <w:rsid w:val="00FE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07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A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A6A32"/>
  </w:style>
  <w:style w:type="paragraph" w:styleId="a6">
    <w:name w:val="header"/>
    <w:basedOn w:val="a"/>
    <w:link w:val="a7"/>
    <w:rsid w:val="00E4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0BEE"/>
    <w:rPr>
      <w:kern w:val="2"/>
    </w:rPr>
  </w:style>
  <w:style w:type="paragraph" w:styleId="a8">
    <w:name w:val="List Paragraph"/>
    <w:basedOn w:val="a"/>
    <w:uiPriority w:val="34"/>
    <w:qFormat/>
    <w:rsid w:val="00ED0B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007B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A6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A6A32"/>
  </w:style>
  <w:style w:type="paragraph" w:styleId="a6">
    <w:name w:val="header"/>
    <w:basedOn w:val="a"/>
    <w:link w:val="a7"/>
    <w:rsid w:val="00E40B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40BEE"/>
    <w:rPr>
      <w:kern w:val="2"/>
    </w:rPr>
  </w:style>
  <w:style w:type="paragraph" w:styleId="a8">
    <w:name w:val="List Paragraph"/>
    <w:basedOn w:val="a"/>
    <w:uiPriority w:val="34"/>
    <w:qFormat/>
    <w:rsid w:val="00ED0B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HP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興國管理學院教職員供出差旅費規則</dc:title>
  <dc:creator>hku3</dc:creator>
  <cp:lastModifiedBy>HKU</cp:lastModifiedBy>
  <cp:revision>2</cp:revision>
  <cp:lastPrinted>2015-09-18T01:22:00Z</cp:lastPrinted>
  <dcterms:created xsi:type="dcterms:W3CDTF">2015-09-24T09:18:00Z</dcterms:created>
  <dcterms:modified xsi:type="dcterms:W3CDTF">2015-09-24T09:18:00Z</dcterms:modified>
</cp:coreProperties>
</file>